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B71C21" w:rsidP="00B71C21" w:rsidRDefault="00B451F1" w14:paraId="6F277374" w14:textId="793DAA03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382A50" wp14:editId="68CCD6C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81250" cy="894736"/>
            <wp:effectExtent l="0" t="0" r="0" b="635"/>
            <wp:wrapNone/>
            <wp:docPr id="14904167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167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1C21" w:rsidR="00B71C21">
        <w:t>District Unit Planner</w:t>
      </w:r>
      <w:bookmarkStart w:name="_kqhlmarznali" w:id="0"/>
      <w:bookmarkEnd w:id="0"/>
    </w:p>
    <w:p w:rsidR="00B31007" w:rsidP="00B71C21" w:rsidRDefault="00B71C21" w14:paraId="3ED8DB57" w14:textId="50F775F1">
      <w:pPr>
        <w:pStyle w:val="Heading2"/>
      </w:pPr>
      <w:r>
        <w:t>Course Information</w:t>
      </w:r>
    </w:p>
    <w:p w:rsidR="00B451F1" w:rsidP="00B451F1" w:rsidRDefault="00B451F1" w14:paraId="6DDD6F1E" w14:textId="77777777">
      <w:pPr>
        <w:pStyle w:val="Heading3"/>
        <w:sectPr w:rsidR="00B451F1" w:rsidSect="00B451F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:rsidR="00B71C21" w:rsidP="00B451F1" w:rsidRDefault="00B71C21" w14:paraId="4F91A21F" w14:textId="44F359FC">
      <w:pPr>
        <w:pStyle w:val="Heading3"/>
      </w:pPr>
      <w:r w:rsidR="00B71C21">
        <w:rPr/>
        <w:t xml:space="preserve">Course Name: </w:t>
      </w:r>
    </w:p>
    <w:p w:rsidR="7BD85B96" w:rsidP="33234880" w:rsidRDefault="7BD85B96" w14:paraId="3076AF7D" w14:textId="0B5768C0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7BD85B96">
        <w:rPr/>
        <w:t xml:space="preserve">AP </w:t>
      </w:r>
      <w:r w:rsidR="666C76D1">
        <w:rPr/>
        <w:t>Human</w:t>
      </w:r>
      <w:r w:rsidR="7BD85B96">
        <w:rPr/>
        <w:t xml:space="preserve"> History</w:t>
      </w:r>
    </w:p>
    <w:p w:rsidR="00B71C21" w:rsidP="0094117E" w:rsidRDefault="0094117E" w14:paraId="3341E9C0" w14:textId="20733FC1">
      <w:pPr>
        <w:pStyle w:val="Heading3"/>
      </w:pPr>
      <w:r>
        <w:br w:type="column"/>
      </w:r>
      <w:r w:rsidR="00B71C21">
        <w:rPr/>
        <w:t xml:space="preserve">Unit Title: </w:t>
      </w:r>
    </w:p>
    <w:p w:rsidR="49F537B3" w:rsidP="33234880" w:rsidRDefault="49F537B3" w14:paraId="4D8B856E" w14:textId="54493ABA">
      <w:pPr>
        <w:pStyle w:val="Normal"/>
        <w:rPr>
          <w:rFonts w:ascii="Roboto" w:hAnsi="Roboto" w:eastAsia="Aptos"/>
          <w:b w:val="0"/>
          <w:bCs w:val="0"/>
          <w:i w:val="1"/>
          <w:iCs w:val="1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3234880" w:rsidR="49F537B3">
        <w:rPr>
          <w:rFonts w:ascii="Roboto" w:hAnsi="Roboto" w:eastAsia="Aptos"/>
          <w:b w:val="0"/>
          <w:bCs w:val="0"/>
          <w:i w:val="1"/>
          <w:iCs w:val="1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Unit 2: Population and Migration Patterns and Processes</w:t>
      </w:r>
    </w:p>
    <w:p w:rsidR="00B71C21" w:rsidP="0094117E" w:rsidRDefault="0094117E" w14:paraId="293C5E6B" w14:textId="06BCDC2F">
      <w:pPr>
        <w:pStyle w:val="Heading3"/>
      </w:pPr>
      <w:r>
        <w:br w:type="column"/>
      </w:r>
      <w:r w:rsidR="00B71C21">
        <w:rPr/>
        <w:t>MYP Year:</w:t>
      </w:r>
    </w:p>
    <w:p w:rsidR="60566A08" w:rsidP="33234880" w:rsidRDefault="60566A08" w14:paraId="27E2178F" w14:textId="3929ED58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60566A08">
        <w:rPr/>
        <w:t>4-5</w:t>
      </w:r>
    </w:p>
    <w:p w:rsidR="00B451F1" w:rsidP="0094117E" w:rsidRDefault="0094117E" w14:paraId="1F4D3885" w14:textId="2E22047C">
      <w:pPr>
        <w:pStyle w:val="Heading3"/>
      </w:pPr>
      <w:r>
        <w:br w:type="column"/>
      </w:r>
      <w:r w:rsidR="00B71C21">
        <w:rPr/>
        <w:t>Unit Duration</w:t>
      </w:r>
      <w:r w:rsidR="00B451F1">
        <w:rPr/>
        <w:t>:</w:t>
      </w:r>
    </w:p>
    <w:p w:rsidR="00B451F1" w:rsidP="33234880" w:rsidRDefault="00B451F1" w14:paraId="62FCC06A" w14:textId="66760872">
      <w:pPr>
        <w:pStyle w:val="Normal"/>
        <w:rPr>
          <w:rFonts w:ascii="Montserrat" w:hAnsi="Montserrat"/>
          <w:b w:val="1"/>
          <w:bCs w:val="1"/>
          <w:noProof w:val="0"/>
          <w:color w:val="0F4761" w:themeColor="accent1" w:themeTint="FF" w:themeShade="BF"/>
          <w:sz w:val="32"/>
          <w:szCs w:val="32"/>
          <w:u w:val="single"/>
          <w:lang w:val="en-US"/>
        </w:rPr>
        <w:sectPr w:rsidR="00B451F1" w:rsidSect="00B451F1">
          <w:type w:val="continuous"/>
          <w:pgSz w:w="15840" w:h="12240" w:orient="landscape"/>
          <w:pgMar w:top="720" w:right="720" w:bottom="720" w:left="720" w:header="720" w:footer="720" w:gutter="0"/>
          <w:cols w:space="720" w:num="4"/>
          <w:docGrid w:linePitch="360"/>
        </w:sectPr>
      </w:pPr>
      <w:r w:rsidRPr="28265DE0" w:rsidR="2CFFB04F">
        <w:rPr>
          <w:noProof w:val="0"/>
          <w:lang w:val="en-US"/>
        </w:rPr>
        <w:t>1</w:t>
      </w:r>
      <w:r w:rsidRPr="28265DE0" w:rsidR="3C99AFE2">
        <w:rPr>
          <w:noProof w:val="0"/>
          <w:lang w:val="en-US"/>
        </w:rPr>
        <w:t>1</w:t>
      </w:r>
      <w:r w:rsidRPr="28265DE0" w:rsidR="2CFFB04F">
        <w:rPr>
          <w:noProof w:val="0"/>
          <w:lang w:val="en-US"/>
        </w:rPr>
        <w:t xml:space="preserve"> days</w:t>
      </w:r>
      <w:r w:rsidRPr="28265DE0" w:rsidR="2CFFB04F">
        <w:rPr>
          <w:noProof w:val="0"/>
          <w:lang w:val="en-US"/>
        </w:rPr>
        <w:t>-</w:t>
      </w:r>
      <w:r w:rsidRPr="28265DE0" w:rsidR="4142E81D">
        <w:rPr>
          <w:noProof w:val="0"/>
          <w:lang w:val="en-US"/>
        </w:rPr>
        <w:t>16.5</w:t>
      </w:r>
      <w:r w:rsidRPr="28265DE0" w:rsidR="2CFFB04F">
        <w:rPr>
          <w:noProof w:val="0"/>
          <w:lang w:val="en-US"/>
        </w:rPr>
        <w:t xml:space="preserve"> hours</w:t>
      </w:r>
    </w:p>
    <w:p w:rsidR="00B71C21" w:rsidP="00296845" w:rsidRDefault="00296845" w14:paraId="2ED210C9" w14:textId="4B183EE7">
      <w:pPr>
        <w:pStyle w:val="Heading2"/>
      </w:pPr>
      <w:r>
        <w:t>Instructional Information</w:t>
      </w:r>
    </w:p>
    <w:p w:rsidRPr="001D2F63" w:rsidR="001D2F63" w:rsidP="00465BBE" w:rsidRDefault="00296845" w14:paraId="56C02AD4" w14:textId="66AD9218">
      <w:pPr>
        <w:pStyle w:val="Heading3"/>
      </w:pPr>
      <w:r w:rsidR="00296845">
        <w:rPr/>
        <w:t>Standards</w:t>
      </w:r>
    </w:p>
    <w:p w:rsidR="53780137" w:rsidP="33234880" w:rsidRDefault="53780137" w14:paraId="0B0CCBF2" w14:textId="51CAADCA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3234880" w:rsidR="5378013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2.1 Population Distribution</w:t>
      </w:r>
    </w:p>
    <w:p w:rsidR="53780137" w:rsidP="33234880" w:rsidRDefault="53780137" w14:paraId="6F4C686F" w14:textId="71D7E106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3234880" w:rsidR="5378013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2.2 Consequences of Population Distribution</w:t>
      </w:r>
    </w:p>
    <w:p w:rsidR="53780137" w:rsidP="33234880" w:rsidRDefault="53780137" w14:paraId="0382836D" w14:textId="00C2AC31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3234880" w:rsidR="5378013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2.3 Population</w:t>
      </w:r>
    </w:p>
    <w:p w:rsidR="53780137" w:rsidP="33234880" w:rsidRDefault="53780137" w14:paraId="3842C56D" w14:textId="6B278929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3234880" w:rsidR="5378013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Composition</w:t>
      </w:r>
    </w:p>
    <w:p w:rsidR="53780137" w:rsidP="33234880" w:rsidRDefault="53780137" w14:paraId="4ECDFAF0" w14:textId="76A1C8F9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3234880" w:rsidR="5378013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2.4 Population Dynamics</w:t>
      </w:r>
    </w:p>
    <w:p w:rsidR="53780137" w:rsidP="33234880" w:rsidRDefault="53780137" w14:paraId="62D61733" w14:textId="50346FB7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3234880" w:rsidR="5378013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2.5 The Demographic</w:t>
      </w:r>
    </w:p>
    <w:p w:rsidR="53780137" w:rsidP="33234880" w:rsidRDefault="53780137" w14:paraId="0CDDF06C" w14:textId="350BD38D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3234880" w:rsidR="5378013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Transition Model</w:t>
      </w:r>
    </w:p>
    <w:p w:rsidR="53780137" w:rsidP="33234880" w:rsidRDefault="53780137" w14:paraId="7FB1F8E4" w14:textId="15368AB4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3234880" w:rsidR="5378013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2.6 Malthusian Theory</w:t>
      </w:r>
    </w:p>
    <w:p w:rsidR="53780137" w:rsidP="33234880" w:rsidRDefault="53780137" w14:paraId="6940B709" w14:textId="2F0FDBB1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3234880" w:rsidR="5378013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2.7 Population Policies</w:t>
      </w:r>
    </w:p>
    <w:p w:rsidR="53780137" w:rsidP="33234880" w:rsidRDefault="53780137" w14:paraId="554F4617" w14:textId="615CABA0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3234880" w:rsidR="5378013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2.8 Women and Demographic Change</w:t>
      </w:r>
    </w:p>
    <w:p w:rsidR="53780137" w:rsidP="33234880" w:rsidRDefault="53780137" w14:paraId="2A9A4EA7" w14:textId="76172CE7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3234880" w:rsidR="5378013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2.9 Aging Populations</w:t>
      </w:r>
    </w:p>
    <w:p w:rsidR="53780137" w:rsidP="33234880" w:rsidRDefault="53780137" w14:paraId="397C5171" w14:textId="3EFC0173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3234880" w:rsidR="5378013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2.10 Causes of Migration</w:t>
      </w:r>
    </w:p>
    <w:p w:rsidR="53780137" w:rsidP="33234880" w:rsidRDefault="53780137" w14:paraId="2FD20666" w14:textId="07F775A3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3234880" w:rsidR="5378013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2.11 Forced and Voluntary Migration</w:t>
      </w:r>
    </w:p>
    <w:p w:rsidR="53780137" w:rsidP="33234880" w:rsidRDefault="53780137" w14:paraId="487D6E1C" w14:textId="4DE38CAE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3234880" w:rsidR="5378013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2.12 Effects of Migration</w:t>
      </w:r>
    </w:p>
    <w:p w:rsidR="00296845" w:rsidP="00296845" w:rsidRDefault="00296845" w14:paraId="526E6E5E" w14:textId="7E103F61">
      <w:pPr>
        <w:pStyle w:val="Heading3"/>
      </w:pPr>
      <w:r w:rsidR="00296845">
        <w:rPr/>
        <w:t>Gifted Standards</w:t>
      </w:r>
    </w:p>
    <w:p w:rsidR="19E898AE" w:rsidP="33234880" w:rsidRDefault="19E898AE" w14:paraId="747FA428" w14:textId="1C8CD088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hyperlink r:id="R4220b4e9e4404371">
        <w:r w:rsidRPr="33234880" w:rsidR="19E898AE">
          <w:rPr>
            <w:rStyle w:val="Hyperlink"/>
            <w:rFonts w:ascii="Roboto" w:hAnsi="Roboto" w:eastAsia="Aptos"/>
            <w:b w:val="0"/>
            <w:bCs w:val="0"/>
            <w:i w:val="0"/>
            <w:iCs w:val="0"/>
            <w:strike w:val="0"/>
            <w:dstrike w:val="0"/>
            <w:noProof w:val="0"/>
            <w:sz w:val="24"/>
            <w:szCs w:val="24"/>
            <w:u w:val="none"/>
            <w:lang w:val="en-US"/>
          </w:rPr>
          <w:t>Gifted Standards</w:t>
        </w:r>
      </w:hyperlink>
    </w:p>
    <w:p w:rsidR="00296845" w:rsidP="00296845" w:rsidRDefault="00296845" w14:paraId="7CC7C428" w14:textId="77777777">
      <w:pPr>
        <w:pStyle w:val="Heading3"/>
        <w:rPr>
          <w:lang w:val="en"/>
        </w:rPr>
      </w:pPr>
      <w:r w:rsidRPr="33234880" w:rsidR="00296845">
        <w:rPr>
          <w:lang w:val="en"/>
        </w:rPr>
        <w:t>Concepts/Skills to be Mastered by Students</w:t>
      </w:r>
    </w:p>
    <w:p w:rsidRPr="0094117E" w:rsidR="0094117E" w:rsidP="33234880" w:rsidRDefault="0094117E" w14:paraId="3EA7FE21" w14:textId="77777777">
      <w:pPr>
        <w:pStyle w:val="Heading3"/>
      </w:pPr>
      <w:r w:rsidR="692CDF85">
        <w:rPr/>
        <w:t>Information Processing Skills</w:t>
      </w:r>
    </w:p>
    <w:p w:rsidRPr="0094117E" w:rsidR="0094117E" w:rsidP="33234880" w:rsidRDefault="0094117E" w14:paraId="374066A8" w14:textId="33803F1D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33234880" w:rsidR="2B280078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1, 3, 4, 5, 6, 7,  11, 13, 15, 16, 17</w:t>
      </w:r>
    </w:p>
    <w:p w:rsidRPr="0094117E" w:rsidR="0094117E" w:rsidP="33234880" w:rsidRDefault="0094117E" w14:paraId="64719749" w14:textId="77777777">
      <w:pPr>
        <w:pStyle w:val="Heading3"/>
      </w:pPr>
      <w:r w:rsidR="692CDF85">
        <w:rPr/>
        <w:t>Map and Globe Skills</w:t>
      </w:r>
    </w:p>
    <w:p w:rsidRPr="0094117E" w:rsidR="0094117E" w:rsidP="33234880" w:rsidRDefault="0094117E" w14:paraId="4BCD6F08" w14:textId="1C1EDDF6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33234880" w:rsidR="63B1C890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6, 10, 11</w:t>
      </w:r>
    </w:p>
    <w:p w:rsidRPr="0094117E" w:rsidR="0094117E" w:rsidP="33234880" w:rsidRDefault="0094117E" w14:paraId="43B9D667" w14:textId="77777777">
      <w:pPr>
        <w:pStyle w:val="Heading3"/>
      </w:pPr>
      <w:r w:rsidR="692CDF85">
        <w:rPr/>
        <w:t>Social Studies Reading Standards</w:t>
      </w:r>
    </w:p>
    <w:p w:rsidRPr="0094117E" w:rsidR="0094117E" w:rsidP="33234880" w:rsidRDefault="0094117E" w14:paraId="457EE20A" w14:textId="01F0EDC2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3234880" w:rsidR="7384EAD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RHSS</w:t>
      </w:r>
      <w:r w:rsidRPr="33234880" w:rsidR="7384EAD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1,  RHSS</w:t>
      </w:r>
      <w:r w:rsidRPr="33234880" w:rsidR="7384EAD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2, RHSS3, RHSS8  </w:t>
      </w:r>
    </w:p>
    <w:p w:rsidRPr="0094117E" w:rsidR="0094117E" w:rsidP="33234880" w:rsidRDefault="0094117E" w14:paraId="4C50B53F" w14:textId="69350929">
      <w:pPr>
        <w:pStyle w:val="Heading3"/>
      </w:pPr>
      <w:r w:rsidR="692CDF85">
        <w:rPr/>
        <w:t>Social Studies Writing Standards</w:t>
      </w:r>
    </w:p>
    <w:p w:rsidR="71DDA6D4" w:rsidP="33234880" w:rsidRDefault="71DDA6D4" w14:paraId="6B22B003" w14:textId="6D24895E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3234880" w:rsidR="71DDA6D4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WHSS1, WJSS4, WHSS5, WHSS9</w:t>
      </w:r>
    </w:p>
    <w:p w:rsidR="00141BFB" w:rsidP="00141BFB" w:rsidRDefault="00141BFB" w14:paraId="75FE4AF8" w14:textId="7438AF7B">
      <w:pPr>
        <w:pStyle w:val="Heading3"/>
      </w:pPr>
      <w:r w:rsidR="00141BFB">
        <w:rPr/>
        <w:t>Inquiry Questions</w:t>
      </w:r>
    </w:p>
    <w:p w:rsidR="2B299750" w:rsidP="33234880" w:rsidRDefault="2B299750" w14:paraId="41F434AC" w14:textId="46A26991">
      <w:pPr>
        <w:pStyle w:val="Normal"/>
        <w:numPr>
          <w:ilvl w:val="0"/>
          <w:numId w:val="2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3234880" w:rsidR="2B299750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What are the physical factors (climate, landforms, water bodies) and human factors (culture, economics, history, politics) that influence the distribution of the population.</w:t>
      </w:r>
    </w:p>
    <w:p w:rsidR="2B299750" w:rsidP="33234880" w:rsidRDefault="2B299750" w14:paraId="08329B67" w14:textId="30F7C856">
      <w:pPr>
        <w:pStyle w:val="Normal"/>
        <w:numPr>
          <w:ilvl w:val="0"/>
          <w:numId w:val="2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3234880" w:rsidR="2B299750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What are the factors that illustrate patterns of population distribution vary according to the scale of analysis.</w:t>
      </w:r>
    </w:p>
    <w:p w:rsidR="2B299750" w:rsidP="33234880" w:rsidRDefault="2B299750" w14:paraId="13FA4037" w14:textId="57D5900D">
      <w:pPr>
        <w:pStyle w:val="Normal"/>
        <w:numPr>
          <w:ilvl w:val="0"/>
          <w:numId w:val="2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3234880" w:rsidR="2B299750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What are three methods geographers use to calculate population density?</w:t>
      </w:r>
    </w:p>
    <w:p w:rsidR="2B299750" w:rsidP="33234880" w:rsidRDefault="2B299750" w14:paraId="21CB074E" w14:textId="4B8DC102">
      <w:pPr>
        <w:pStyle w:val="Normal"/>
        <w:numPr>
          <w:ilvl w:val="0"/>
          <w:numId w:val="2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3234880" w:rsidR="2B299750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What are the differences between and the impact of methods used to calculate population density?</w:t>
      </w:r>
    </w:p>
    <w:p w:rsidR="00141BFB" w:rsidP="00141BFB" w:rsidRDefault="00141BFB" w14:paraId="0D29C978" w14:textId="42CEB5F9">
      <w:pPr>
        <w:pStyle w:val="Heading3"/>
      </w:pPr>
      <w:r>
        <w:t>Assessment</w:t>
      </w:r>
      <w:r w:rsidR="00C76099">
        <w:t xml:space="preserve"> Tasks</w:t>
      </w:r>
    </w:p>
    <w:tbl>
      <w:tblPr>
        <w:tblStyle w:val="ListTable3-Accent1"/>
        <w:tblW w:w="497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Assessment Tasks"/>
        <w:tblDescription w:val="The table below shows MYP objectives and their relationship to assessments."/>
      </w:tblPr>
      <w:tblGrid>
        <w:gridCol w:w="3144"/>
        <w:gridCol w:w="5670"/>
        <w:gridCol w:w="5490"/>
      </w:tblGrid>
      <w:tr w:rsidR="000831A0" w:rsidTr="33234880" w14:paraId="359D893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41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99" w:type="pct"/>
            <w:tcMar/>
          </w:tcPr>
          <w:p w:rsidRPr="00B408B8" w:rsidR="000831A0" w:rsidP="2756E18E" w:rsidRDefault="000831A0" w14:paraId="0B266B59" w14:textId="44B94BFB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Assessment Type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2" w:type="pct"/>
            <w:tcMar/>
          </w:tcPr>
          <w:p w:rsidRPr="00B408B8" w:rsidR="000831A0" w:rsidP="2756E18E" w:rsidRDefault="000831A0" w14:paraId="5BF0EDFA" w14:textId="50208CE5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Objectives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19" w:type="pct"/>
            <w:tcMar/>
          </w:tcPr>
          <w:p w:rsidRPr="00B408B8" w:rsidR="000831A0" w:rsidP="2756E18E" w:rsidRDefault="000831A0" w14:paraId="44E675F3" w14:textId="5C0AABD7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2756E18E">
              <w:rPr>
                <w:sz w:val="22"/>
                <w:szCs w:val="22"/>
              </w:rPr>
              <w:t>Relationship between MYP summative assessment task(s) and statement of inquiry:</w:t>
            </w:r>
          </w:p>
        </w:tc>
      </w:tr>
      <w:tr w:rsidR="000831A0" w:rsidTr="33234880" w14:paraId="5FAA9F2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9" w:type="pct"/>
            <w:shd w:val="clear" w:color="auto" w:fill="E8E8E8" w:themeFill="background2"/>
            <w:tcMar/>
          </w:tcPr>
          <w:p w:rsidR="000831A0" w:rsidP="33234880" w:rsidRDefault="000831A0" w14:paraId="424679DF" w14:textId="12B639DD">
            <w:pPr>
              <w:spacing w:before="40" w:after="40"/>
              <w:rPr>
                <w:rFonts w:ascii="Roboto" w:hAnsi="Roboto" w:eastAsia="Aptos"/>
                <w:b w:val="1"/>
                <w:bCs w:val="1"/>
                <w:sz w:val="24"/>
                <w:szCs w:val="24"/>
              </w:rPr>
            </w:pPr>
            <w:hyperlink r:id="R0731bb5842204ba9">
              <w:r w:rsidRPr="33234880" w:rsidR="3B863D4F">
                <w:rPr>
                  <w:rStyle w:val="Hyperlink"/>
                  <w:rFonts w:ascii="Roboto" w:hAnsi="Roboto" w:eastAsia="Aptos"/>
                  <w:b w:val="1"/>
                  <w:bCs w:val="1"/>
                  <w:i w:val="0"/>
                  <w:iCs w:val="0"/>
                  <w:strike w:val="0"/>
                  <w:dstrike w:val="0"/>
                  <w:noProof w:val="0"/>
                  <w:sz w:val="24"/>
                  <w:szCs w:val="24"/>
                  <w:u w:val="none"/>
                  <w:lang w:val="en-US"/>
                </w:rPr>
                <w:t>Unit 2 Vocabulary Terms</w:t>
              </w:r>
            </w:hyperlink>
          </w:p>
          <w:p w:rsidR="000831A0" w:rsidP="33234880" w:rsidRDefault="000831A0" w14:paraId="68AA08D8" w14:textId="11DE78A2">
            <w:pPr>
              <w:spacing w:before="40" w:after="40"/>
              <w:rPr>
                <w:rFonts w:ascii="Roboto" w:hAnsi="Roboto" w:eastAsia="Aptos"/>
                <w:b w:val="1"/>
                <w:bCs w:val="1"/>
                <w:sz w:val="24"/>
                <w:szCs w:val="24"/>
              </w:rPr>
            </w:pPr>
            <w:hyperlink r:id="Rbeabcd75eeae4245">
              <w:r w:rsidRPr="33234880" w:rsidR="3B863D4F">
                <w:rPr>
                  <w:rStyle w:val="Hyperlink"/>
                  <w:rFonts w:ascii="Roboto" w:hAnsi="Roboto" w:eastAsia="Aptos"/>
                  <w:b w:val="1"/>
                  <w:bCs w:val="1"/>
                  <w:i w:val="0"/>
                  <w:iCs w:val="0"/>
                  <w:strike w:val="0"/>
                  <w:dstrike w:val="0"/>
                  <w:noProof w:val="0"/>
                  <w:sz w:val="24"/>
                  <w:szCs w:val="24"/>
                  <w:u w:val="none"/>
                  <w:lang w:val="en-US"/>
                </w:rPr>
                <w:t>AP Human Geography Quiz – Units 2</w:t>
              </w:r>
            </w:hyperlink>
          </w:p>
          <w:p w:rsidR="000831A0" w:rsidP="33234880" w:rsidRDefault="000831A0" w14:paraId="66AEA400" w14:textId="78554747">
            <w:pPr>
              <w:spacing w:before="40" w:after="40"/>
              <w:rPr>
                <w:rFonts w:ascii="Roboto" w:hAnsi="Roboto" w:eastAsia="Aptos"/>
                <w:b w:val="1"/>
                <w:bCs w:val="1"/>
                <w:sz w:val="24"/>
                <w:szCs w:val="24"/>
              </w:rPr>
            </w:pPr>
          </w:p>
          <w:p w:rsidR="000831A0" w:rsidP="00815541" w:rsidRDefault="000831A0" w14:paraId="16FCC6BC" w14:textId="0EAD5AC5">
            <w:pPr>
              <w:spacing w:before="40" w:after="40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2" w:type="pct"/>
            <w:tcMar/>
          </w:tcPr>
          <w:p w:rsidR="786E9D76" w:rsidP="33234880" w:rsidRDefault="786E9D76" w14:paraId="483FAB1E" w14:textId="3A0DBD35">
            <w:pPr>
              <w:pStyle w:val="ListParagraph"/>
              <w:numPr>
                <w:ilvl w:val="0"/>
                <w:numId w:val="1"/>
              </w:numPr>
              <w:suppressLineNumbers w:val="0"/>
              <w:bidi w:val="0"/>
              <w:spacing w:before="40" w:beforeAutospacing="off" w:after="40" w:afterAutospacing="off" w:line="240" w:lineRule="auto"/>
              <w:ind w:left="720" w:right="0" w:hanging="360"/>
              <w:jc w:val="left"/>
              <w:rPr/>
            </w:pPr>
            <w:r w:rsidR="786E9D76">
              <w:rPr/>
              <w:t>Criteria A</w:t>
            </w:r>
          </w:p>
          <w:p w:rsidR="000831A0" w:rsidP="33234880" w:rsidRDefault="000831A0" w14:paraId="7A60E66C" w14:textId="3B78828C">
            <w:pPr>
              <w:pStyle w:val="Normal"/>
              <w:spacing w:before="40" w:after="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19" w:type="pct"/>
            <w:tcMar/>
          </w:tcPr>
          <w:p w:rsidR="000831A0" w:rsidP="00815541" w:rsidRDefault="000831A0" w14:paraId="7274AC0D" w14:textId="5AB8ACD4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N/A</w:t>
            </w:r>
          </w:p>
        </w:tc>
      </w:tr>
      <w:tr w:rsidR="33234880" w:rsidTr="33234880" w14:paraId="3F7560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4" w:type="dxa"/>
            <w:shd w:val="clear" w:color="auto" w:fill="E8E8E8" w:themeFill="background2"/>
            <w:tcMar/>
          </w:tcPr>
          <w:p w:rsidR="29D02CE7" w:rsidP="33234880" w:rsidRDefault="29D02CE7" w14:paraId="6ABA442B" w14:textId="0F80D4EC">
            <w:pPr>
              <w:pStyle w:val="Normal"/>
              <w:rPr>
                <w:rFonts w:ascii="Roboto" w:hAnsi="Roboto" w:eastAsia="Aptos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="29D02CE7">
              <w:rPr/>
              <w:t xml:space="preserve">Summative: </w:t>
            </w:r>
            <w:r w:rsidRPr="33234880" w:rsidR="29D02CE7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One FRQ from the bank of 2001-2018.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670" w:type="dxa"/>
            <w:tcMar/>
          </w:tcPr>
          <w:p w:rsidR="29D02CE7" w:rsidP="33234880" w:rsidRDefault="29D02CE7" w14:paraId="2ECB6309" w14:textId="3D27683D">
            <w:pPr>
              <w:pStyle w:val="ListParagraph"/>
              <w:numPr>
                <w:ilvl w:val="0"/>
                <w:numId w:val="3"/>
              </w:numPr>
              <w:spacing w:line="240" w:lineRule="auto"/>
              <w:jc w:val="left"/>
              <w:rPr/>
            </w:pPr>
            <w:r w:rsidR="29D02CE7">
              <w:rPr/>
              <w:t>B</w:t>
            </w:r>
          </w:p>
          <w:p w:rsidR="29D02CE7" w:rsidP="33234880" w:rsidRDefault="29D02CE7" w14:paraId="6C5ADE56" w14:textId="7CCE7379">
            <w:pPr>
              <w:pStyle w:val="ListParagraph"/>
              <w:numPr>
                <w:ilvl w:val="0"/>
                <w:numId w:val="3"/>
              </w:numPr>
              <w:spacing w:line="240" w:lineRule="auto"/>
              <w:jc w:val="left"/>
              <w:rPr/>
            </w:pPr>
            <w:r w:rsidR="29D02CE7">
              <w:rPr/>
              <w:t>C</w:t>
            </w:r>
          </w:p>
          <w:p w:rsidR="29D02CE7" w:rsidP="33234880" w:rsidRDefault="29D02CE7" w14:paraId="27864887" w14:textId="0A1E4E1A">
            <w:pPr>
              <w:pStyle w:val="ListParagraph"/>
              <w:numPr>
                <w:ilvl w:val="0"/>
                <w:numId w:val="3"/>
              </w:numPr>
              <w:spacing w:line="240" w:lineRule="auto"/>
              <w:jc w:val="left"/>
              <w:rPr/>
            </w:pPr>
            <w:r w:rsidR="29D02CE7">
              <w:rPr/>
              <w:t>D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490" w:type="dxa"/>
            <w:tcMar/>
          </w:tcPr>
          <w:p w:rsidR="29D02CE7" w:rsidP="33234880" w:rsidRDefault="29D02CE7" w14:paraId="02EC8385" w14:textId="389F601A">
            <w:pPr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33234880" w:rsidR="29D02CE7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Students will complete a constructed response to the prompt of their choice in connection to their knowledge of population patterns and migration trends.</w:t>
            </w:r>
          </w:p>
          <w:p w:rsidR="33234880" w:rsidP="33234880" w:rsidRDefault="33234880" w14:paraId="59B6E39A" w14:textId="4CB429E0">
            <w:pPr>
              <w:pStyle w:val="Normal"/>
              <w:rPr>
                <w:rFonts w:ascii="Roboto" w:hAnsi="Roboto" w:eastAsia="Aptos"/>
                <w:sz w:val="24"/>
                <w:szCs w:val="24"/>
              </w:rPr>
            </w:pPr>
          </w:p>
        </w:tc>
      </w:tr>
    </w:tbl>
    <w:p w:rsidR="00C76099" w:rsidP="00B408B8" w:rsidRDefault="00B408B8" w14:paraId="2CAD2AF0" w14:textId="2703F783">
      <w:pPr>
        <w:pStyle w:val="Heading3"/>
      </w:pPr>
      <w:r>
        <w:lastRenderedPageBreak/>
        <w:t>Approaches to Learning</w:t>
      </w:r>
    </w:p>
    <w:p w:rsidR="00B408B8" w:rsidP="00B408B8" w:rsidRDefault="00B408B8" w14:paraId="1B6E27A4" w14:textId="0D0BEC7E">
      <w:pPr>
        <w:pStyle w:val="Heading3"/>
      </w:pPr>
      <w:r>
        <w:t>Learning Experiences</w:t>
      </w:r>
    </w:p>
    <w:tbl>
      <w:tblPr>
        <w:tblStyle w:val="ListTable3-Accent1"/>
        <w:tblW w:w="1439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Learning Experiences"/>
        <w:tblDescription w:val="The table below shows Learning Experiences and their relationship to assessments."/>
      </w:tblPr>
      <w:tblGrid>
        <w:gridCol w:w="3597"/>
        <w:gridCol w:w="3597"/>
        <w:gridCol w:w="3598"/>
        <w:gridCol w:w="3598"/>
      </w:tblGrid>
      <w:tr w:rsidR="00F13913" w:rsidTr="33234880" w14:paraId="25802E1A" w14:textId="56F983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597" w:type="dxa"/>
            <w:tcMar/>
          </w:tcPr>
          <w:p w:rsidRPr="00B408B8" w:rsidR="00F13913" w:rsidP="2756E18E" w:rsidRDefault="4AFF3302" w14:paraId="42250299" w14:textId="17F4213B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Learning Experience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7" w:type="dxa"/>
            <w:tcMar/>
          </w:tcPr>
          <w:p w:rsidRPr="00B408B8" w:rsidR="00F13913" w:rsidP="2756E18E" w:rsidRDefault="4AFF3302" w14:paraId="20E19175" w14:textId="7E026E3E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Objective or Content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="6CE2400C" w:rsidP="51591F67" w:rsidRDefault="6CE2400C" w14:paraId="3D2E572B" w14:textId="02843908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sz w:val="22"/>
                <w:szCs w:val="22"/>
              </w:rPr>
            </w:pPr>
            <w:r w:rsidRPr="51591F67">
              <w:rPr>
                <w:rFonts w:eastAsia="Calibri" w:cs="Calibri"/>
                <w:sz w:val="22"/>
                <w:szCs w:val="22"/>
              </w:rPr>
              <w:t>Learning Experience Resour</w:t>
            </w:r>
            <w:r w:rsidRPr="51591F67" w:rsidR="13AA3773">
              <w:rPr>
                <w:rFonts w:eastAsia="Calibri" w:cs="Calibri"/>
                <w:sz w:val="22"/>
                <w:szCs w:val="22"/>
              </w:rPr>
              <w:t>ces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Pr="00B408B8" w:rsidR="00F13913" w:rsidP="2756E18E" w:rsidRDefault="4AFF3302" w14:paraId="0896023C" w14:textId="09750C15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sz w:val="22"/>
                <w:szCs w:val="22"/>
              </w:rPr>
            </w:pPr>
            <w:r w:rsidRPr="2756E18E">
              <w:rPr>
                <w:rFonts w:eastAsia="Calibri" w:cs="Calibri"/>
                <w:sz w:val="22"/>
                <w:szCs w:val="22"/>
              </w:rPr>
              <w:t>Personalized Learning and Differentiation</w:t>
            </w:r>
          </w:p>
        </w:tc>
      </w:tr>
      <w:tr w:rsidR="00F13913" w:rsidTr="33234880" w14:paraId="5E8610D1" w14:textId="126E6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7" w:type="dxa"/>
            <w:shd w:val="clear" w:color="auto" w:fill="E8E8E8" w:themeFill="background2"/>
            <w:tcMar/>
          </w:tcPr>
          <w:p w:rsidR="33234880" w:rsidP="33234880" w:rsidRDefault="33234880" w14:paraId="27C722B9" w14:textId="28D50176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hyperlink r:id="R1d62f0accc8140c7">
              <w:r w:rsidRPr="33234880" w:rsidR="33234880">
                <w:rPr>
                  <w:rStyle w:val="Hyperlink"/>
                  <w:rFonts w:ascii="Roboto" w:hAnsi="Roboto" w:eastAsia="Aptos"/>
                  <w:b w:val="1"/>
                  <w:bCs w:val="1"/>
                  <w:i w:val="0"/>
                  <w:iCs w:val="0"/>
                  <w:strike w:val="0"/>
                  <w:dstrike w:val="0"/>
                  <w:sz w:val="24"/>
                  <w:szCs w:val="24"/>
                  <w:u w:val="none"/>
                </w:rPr>
                <w:t>Guided Reading Activity</w:t>
              </w:r>
            </w:hyperlink>
            <w:r w:rsidRPr="33234880" w:rsidR="33234880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 : </w:t>
            </w:r>
          </w:p>
          <w:p w:rsidR="33234880" w:rsidP="33234880" w:rsidRDefault="33234880" w14:paraId="11097AB9" w14:textId="3D2DFB7B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33234880" w:rsidR="33234880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Students will complete guided notes using </w:t>
            </w:r>
            <w:hyperlink r:id="R226b7d5d0b194712">
              <w:r w:rsidRPr="33234880" w:rsidR="33234880">
                <w:rPr>
                  <w:rStyle w:val="Hyperlink"/>
                  <w:rFonts w:ascii="Roboto" w:hAnsi="Roboto" w:eastAsia="Aptos"/>
                  <w:b w:val="1"/>
                  <w:bCs w:val="1"/>
                  <w:i w:val="0"/>
                  <w:iCs w:val="0"/>
                  <w:strike w:val="0"/>
                  <w:dstrike w:val="0"/>
                  <w:sz w:val="24"/>
                  <w:szCs w:val="24"/>
                  <w:u w:val="none"/>
                </w:rPr>
                <w:t>Unit 2 Notes</w:t>
              </w:r>
            </w:hyperlink>
            <w:r w:rsidRPr="33234880" w:rsidR="33234880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,  textbook, and other </w:t>
            </w:r>
          </w:p>
          <w:p w:rsidR="33234880" w:rsidP="33234880" w:rsidRDefault="33234880" w14:paraId="31FC5EDD" w14:textId="768DFD33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33234880" w:rsidR="33234880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teacher provided resources.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7" w:type="dxa"/>
            <w:tcMar/>
          </w:tcPr>
          <w:p w:rsidR="33234880" w:rsidP="33234880" w:rsidRDefault="33234880" w14:paraId="081264D0" w14:textId="57841FBC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33234880" w:rsidR="33234880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2.1- 2.12</w:t>
            </w:r>
          </w:p>
          <w:p w:rsidR="33234880" w:rsidP="33234880" w:rsidRDefault="33234880" w14:paraId="2F7FF3AD" w14:textId="4C0F845C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33234880" w:rsidR="33234880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Population Distribution, Dynamics, Policies, Aging Populations, Migration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="51591F67" w:rsidP="51591F67" w:rsidRDefault="51591F67" w14:paraId="306B64A0" w14:textId="3877D197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="0D71383A">
              <w:rPr/>
              <w:t>In LE Column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="33234880" w:rsidP="33234880" w:rsidRDefault="33234880" w14:paraId="03091BAF" w14:textId="7DFCC3C2">
            <w:pPr>
              <w:spacing w:before="40" w:after="4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33234880" w:rsidR="33234880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Teacher will monitor the progress of students and provide feedback. </w:t>
            </w:r>
          </w:p>
        </w:tc>
      </w:tr>
      <w:tr w:rsidR="00245481" w:rsidTr="33234880" w14:paraId="3B37A199" w14:textId="77777777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7" w:type="dxa"/>
            <w:shd w:val="clear" w:color="auto" w:fill="E8E8E8" w:themeFill="background2"/>
            <w:tcMar/>
          </w:tcPr>
          <w:p w:rsidR="33234880" w:rsidP="33234880" w:rsidRDefault="33234880" w14:paraId="558BA008" w14:textId="21B9F7A0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hyperlink r:id="Rfff32edef7764819">
              <w:r w:rsidRPr="33234880" w:rsidR="33234880">
                <w:rPr>
                  <w:rStyle w:val="Hyperlink"/>
                  <w:rFonts w:ascii="Roboto" w:hAnsi="Roboto" w:eastAsia="Aptos"/>
                  <w:b w:val="1"/>
                  <w:bCs w:val="1"/>
                  <w:i w:val="0"/>
                  <w:iCs w:val="0"/>
                  <w:strike w:val="0"/>
                  <w:dstrike w:val="0"/>
                  <w:sz w:val="24"/>
                  <w:szCs w:val="24"/>
                  <w:u w:val="none"/>
                </w:rPr>
                <w:t>Population Research Activity</w:t>
              </w:r>
            </w:hyperlink>
            <w:r w:rsidRPr="33234880" w:rsidR="33234880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 Students will conduct research in small groups on an assigned </w:t>
            </w:r>
          </w:p>
          <w:p w:rsidR="33234880" w:rsidP="33234880" w:rsidRDefault="33234880" w14:paraId="0C67A5EF" w14:textId="007D2E55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33234880" w:rsidR="33234880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country. Students will explore factors that influence the distribution of population and push</w:t>
            </w:r>
          </w:p>
          <w:p w:rsidR="33234880" w:rsidP="33234880" w:rsidRDefault="33234880" w14:paraId="0857D51D" w14:textId="7C445F6B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33234880" w:rsidR="33234880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and pull factors.</w:t>
            </w:r>
          </w:p>
          <w:p w:rsidR="33234880" w:rsidP="33234880" w:rsidRDefault="33234880" w14:paraId="02313A14" w14:textId="0666DB2A">
            <w:pPr>
              <w:spacing w:before="40" w:after="40"/>
              <w:rPr>
                <w:rFonts w:ascii="Roboto" w:hAnsi="Roboto" w:eastAsia="Aptos"/>
                <w:b w:val="1"/>
                <w:bCs w:val="1"/>
                <w:sz w:val="24"/>
                <w:szCs w:val="2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7" w:type="dxa"/>
            <w:tcMar/>
          </w:tcPr>
          <w:p w:rsidR="33234880" w:rsidP="33234880" w:rsidRDefault="33234880" w14:paraId="627C60C5" w14:textId="10797FD5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33234880" w:rsidR="33234880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2.4</w:t>
            </w:r>
          </w:p>
          <w:p w:rsidR="33234880" w:rsidP="33234880" w:rsidRDefault="33234880" w14:paraId="0017A983" w14:textId="4601A29E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33234880" w:rsidR="33234880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Population Distribution</w:t>
            </w:r>
          </w:p>
          <w:p w:rsidR="33234880" w:rsidP="33234880" w:rsidRDefault="33234880" w14:paraId="48B3BA2D" w14:textId="0ECBD2D9">
            <w:pPr>
              <w:spacing w:before="40" w:after="40"/>
              <w:rPr>
                <w:rFonts w:ascii="Roboto" w:hAnsi="Roboto" w:eastAsia="Aptos"/>
                <w:sz w:val="24"/>
                <w:szCs w:val="2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="51591F67" w:rsidP="51591F67" w:rsidRDefault="51591F67" w14:paraId="401CF154" w14:textId="3877D197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="005B3227">
              <w:rPr/>
              <w:t>In LE Column</w:t>
            </w:r>
          </w:p>
          <w:p w:rsidR="51591F67" w:rsidP="51591F67" w:rsidRDefault="51591F67" w14:paraId="3D2E7B29" w14:textId="0194F9E0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="33234880" w:rsidP="33234880" w:rsidRDefault="33234880" w14:paraId="6CA29372" w14:textId="614C1DE6">
            <w:pPr>
              <w:spacing w:before="40" w:after="4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33234880" w:rsidR="33234880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Teacher provides individual comments on research to ensure students have the opportunity to apply corrective feedback to the presentation.</w:t>
            </w:r>
          </w:p>
        </w:tc>
      </w:tr>
      <w:tr w:rsidR="33234880" w:rsidTr="33234880" w14:paraId="21D3DF7B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7" w:type="dxa"/>
            <w:shd w:val="clear" w:color="auto" w:fill="E8E8E8" w:themeFill="background2"/>
            <w:tcMar/>
          </w:tcPr>
          <w:p w:rsidR="33234880" w:rsidP="33234880" w:rsidRDefault="33234880" w14:paraId="761912EA" w14:textId="03831466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33234880" w:rsidR="33234880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Students should read Article “</w:t>
            </w:r>
            <w:hyperlink r:id="Rf3ac871c6e03450e">
              <w:r w:rsidRPr="33234880" w:rsidR="33234880">
                <w:rPr>
                  <w:rStyle w:val="Hyperlink"/>
                  <w:rFonts w:ascii="Roboto" w:hAnsi="Roboto" w:eastAsia="Aptos"/>
                  <w:b w:val="1"/>
                  <w:bCs w:val="1"/>
                  <w:i w:val="0"/>
                  <w:iCs w:val="0"/>
                  <w:strike w:val="0"/>
                  <w:dstrike w:val="0"/>
                  <w:sz w:val="24"/>
                  <w:szCs w:val="24"/>
                  <w:u w:val="none"/>
                </w:rPr>
                <w:t xml:space="preserve"> Major Trends in Population Growth Around the World”</w:t>
              </w:r>
            </w:hyperlink>
            <w:r w:rsidRPr="33234880" w:rsidR="33234880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 </w:t>
            </w:r>
          </w:p>
          <w:p w:rsidR="33234880" w:rsidP="33234880" w:rsidRDefault="33234880" w14:paraId="7D4859BB" w14:textId="2DFA2B54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33234880" w:rsidR="33234880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Students in same small groups from Population Research should predict the future</w:t>
            </w:r>
          </w:p>
          <w:p w:rsidR="33234880" w:rsidP="33234880" w:rsidRDefault="33234880" w14:paraId="1BD99347" w14:textId="636E8835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33234880" w:rsidR="33234880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Population trend of their country, considering current factors and how they might evolve. </w:t>
            </w:r>
          </w:p>
          <w:p w:rsidR="33234880" w:rsidP="33234880" w:rsidRDefault="33234880" w14:paraId="75F27D16" w14:textId="2F534F44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33234880" w:rsidR="33234880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Students should record predictions and include trend lines to support their predictions.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7" w:type="dxa"/>
            <w:tcMar/>
          </w:tcPr>
          <w:p w:rsidR="33234880" w:rsidP="33234880" w:rsidRDefault="33234880" w14:paraId="730BD496" w14:textId="2B7780E7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33234880" w:rsidR="33234880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2.4 </w:t>
            </w:r>
          </w:p>
          <w:p w:rsidR="33234880" w:rsidP="33234880" w:rsidRDefault="33234880" w14:paraId="58B1D00E" w14:textId="09864852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33234880" w:rsidR="33234880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Population Dynamics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="47719308" w:rsidP="33234880" w:rsidRDefault="47719308" w14:paraId="5AAFCF47" w14:textId="3877D197">
            <w:pPr>
              <w:spacing w:before="40" w:after="40"/>
            </w:pPr>
            <w:r w:rsidR="47719308">
              <w:rPr/>
              <w:t>In LE Column</w:t>
            </w:r>
          </w:p>
          <w:p w:rsidR="33234880" w:rsidP="33234880" w:rsidRDefault="33234880" w14:paraId="3935BADF" w14:textId="17F5BB7A">
            <w:pPr>
              <w:pStyle w:val="Normal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="33234880" w:rsidP="33234880" w:rsidRDefault="33234880" w14:paraId="5D905FC8" w14:textId="4FE74CA4">
            <w:pPr>
              <w:spacing w:before="40" w:after="4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33234880" w:rsidR="33234880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Teacher provides individual comments on research to ensure students have the opportunity to apply corrective feedback to the presentation.</w:t>
            </w:r>
          </w:p>
        </w:tc>
      </w:tr>
    </w:tbl>
    <w:p w:rsidR="0094117E" w:rsidP="0094117E" w:rsidRDefault="00B408B8" w14:paraId="451B4654" w14:textId="3F7702E6">
      <w:pPr>
        <w:pStyle w:val="Heading3"/>
      </w:pPr>
      <w:r w:rsidR="00B408B8">
        <w:rPr/>
        <w:t>Content Resources</w:t>
      </w:r>
    </w:p>
    <w:p w:rsidR="57176B01" w:rsidP="33234880" w:rsidRDefault="57176B01" w14:paraId="119831F6" w14:textId="7B946CF4">
      <w:pPr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3234880" w:rsidR="57176B01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AMSCO Textbook</w:t>
      </w:r>
    </w:p>
    <w:p w:rsidR="57176B01" w:rsidP="33234880" w:rsidRDefault="57176B01" w14:paraId="1FBF5359" w14:textId="24924E74">
      <w:pPr>
        <w:rPr>
          <w:rFonts w:ascii="Roboto" w:hAnsi="Roboto" w:eastAsia="Aptos"/>
          <w:sz w:val="24"/>
          <w:szCs w:val="24"/>
        </w:rPr>
      </w:pPr>
      <w:hyperlink r:id="R26fc66705e3646eb">
        <w:r w:rsidRPr="33234880" w:rsidR="57176B01">
          <w:rPr>
            <w:rStyle w:val="Hyperlink"/>
            <w:rFonts w:ascii="Roboto" w:hAnsi="Roboto" w:eastAsia="Aptos"/>
            <w:b w:val="1"/>
            <w:bCs w:val="1"/>
            <w:i w:val="0"/>
            <w:iCs w:val="0"/>
            <w:strike w:val="0"/>
            <w:dstrike w:val="0"/>
            <w:noProof w:val="0"/>
            <w:sz w:val="24"/>
            <w:szCs w:val="24"/>
            <w:u w:val="none"/>
            <w:lang w:val="en-US"/>
          </w:rPr>
          <w:t>APHG Resources</w:t>
        </w:r>
      </w:hyperlink>
    </w:p>
    <w:p w:rsidR="57176B01" w:rsidP="33234880" w:rsidRDefault="57176B01" w14:paraId="3F5B9E5D" w14:textId="3F9A3899">
      <w:pPr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3234880" w:rsidR="57176B01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Crash Course AP Human Geography Population Changes:</w:t>
      </w:r>
    </w:p>
    <w:p w:rsidR="57176B01" w:rsidP="33234880" w:rsidRDefault="57176B01" w14:paraId="442A550E" w14:textId="0BC23261">
      <w:pPr>
        <w:rPr>
          <w:rFonts w:ascii="Roboto" w:hAnsi="Roboto" w:eastAsia="Aptos"/>
          <w:sz w:val="24"/>
          <w:szCs w:val="24"/>
        </w:rPr>
      </w:pPr>
      <w:hyperlink r:id="R2772a83a537c4d11">
        <w:r w:rsidRPr="33234880" w:rsidR="57176B01">
          <w:rPr>
            <w:rStyle w:val="Hyperlink"/>
            <w:rFonts w:ascii="Roboto" w:hAnsi="Roboto" w:eastAsia="Aptos"/>
            <w:b w:val="1"/>
            <w:bCs w:val="1"/>
            <w:i w:val="0"/>
            <w:iCs w:val="0"/>
            <w:strike w:val="0"/>
            <w:dstrike w:val="0"/>
            <w:noProof w:val="0"/>
            <w:sz w:val="24"/>
            <w:szCs w:val="24"/>
            <w:u w:val="none"/>
            <w:lang w:val="en-US"/>
          </w:rPr>
          <w:t>Human Population Growth - Crash Course Ecology #3</w:t>
        </w:r>
      </w:hyperlink>
    </w:p>
    <w:p w:rsidR="57176B01" w:rsidP="33234880" w:rsidRDefault="57176B01" w14:paraId="75D1A06E" w14:textId="5956C42C">
      <w:pPr>
        <w:rPr>
          <w:rFonts w:ascii="Roboto" w:hAnsi="Roboto" w:eastAsia="Aptos"/>
          <w:sz w:val="24"/>
          <w:szCs w:val="24"/>
        </w:rPr>
      </w:pPr>
      <w:hyperlink r:id="Rf2c1d1f043f74b23">
        <w:r w:rsidRPr="33234880" w:rsidR="57176B01">
          <w:rPr>
            <w:rStyle w:val="Hyperlink"/>
            <w:rFonts w:ascii="Roboto" w:hAnsi="Roboto" w:eastAsia="Aptos"/>
            <w:b w:val="1"/>
            <w:bCs w:val="1"/>
            <w:i w:val="0"/>
            <w:iCs w:val="0"/>
            <w:strike w:val="0"/>
            <w:dstrike w:val="0"/>
            <w:noProof w:val="0"/>
            <w:sz w:val="24"/>
            <w:szCs w:val="24"/>
            <w:u w:val="none"/>
            <w:lang w:val="en-US"/>
          </w:rPr>
          <w:t>Unit 2 Population Presentations</w:t>
        </w:r>
      </w:hyperlink>
    </w:p>
    <w:p w:rsidR="57176B01" w:rsidP="33234880" w:rsidRDefault="57176B01" w14:paraId="30B7B69A" w14:textId="797291E4">
      <w:pPr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3234880" w:rsidR="57176B01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Active Classroom</w:t>
      </w:r>
    </w:p>
    <w:p w:rsidRPr="0094117E" w:rsidR="0094117E" w:rsidP="33234880" w:rsidRDefault="0094117E" w14:paraId="6E856C13" w14:textId="6DC1C9D2">
      <w:pPr>
        <w:pStyle w:val="Heading1"/>
      </w:pPr>
      <w:r>
        <w:br w:type="column"/>
      </w:r>
    </w:p>
    <w:sectPr w:rsidRPr="0094117E" w:rsidR="0094117E" w:rsidSect="00B451F1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C43DC" w:rsidP="00B451F1" w:rsidRDefault="006C43DC" w14:paraId="3180BF2B" w14:textId="77777777">
      <w:pPr>
        <w:spacing w:after="0" w:line="240" w:lineRule="auto"/>
      </w:pPr>
      <w:r>
        <w:separator/>
      </w:r>
    </w:p>
  </w:endnote>
  <w:endnote w:type="continuationSeparator" w:id="0">
    <w:p w:rsidR="006C43DC" w:rsidP="00B451F1" w:rsidRDefault="006C43DC" w14:paraId="38BAE94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C43DC" w:rsidP="00B451F1" w:rsidRDefault="006C43DC" w14:paraId="1693C150" w14:textId="77777777">
      <w:pPr>
        <w:spacing w:after="0" w:line="240" w:lineRule="auto"/>
      </w:pPr>
      <w:r>
        <w:separator/>
      </w:r>
    </w:p>
  </w:footnote>
  <w:footnote w:type="continuationSeparator" w:id="0">
    <w:p w:rsidR="006C43DC" w:rsidP="00B451F1" w:rsidRDefault="006C43DC" w14:paraId="6F427010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">
    <w:nsid w:val="14efa02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188b24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3E3A0AC3"/>
    <w:multiLevelType w:val="hybridMultilevel"/>
    <w:tmpl w:val="3260DD4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2"/>
  </w:num>
  <w:num w:numId="2">
    <w:abstractNumId w:val="1"/>
  </w:num>
  <w:num w:numId="1" w16cid:durableId="2072999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21"/>
    <w:rsid w:val="000831A0"/>
    <w:rsid w:val="00141BFB"/>
    <w:rsid w:val="001D2F63"/>
    <w:rsid w:val="00245481"/>
    <w:rsid w:val="002472EA"/>
    <w:rsid w:val="00296845"/>
    <w:rsid w:val="00311214"/>
    <w:rsid w:val="003174B4"/>
    <w:rsid w:val="003D565C"/>
    <w:rsid w:val="003F292D"/>
    <w:rsid w:val="003F70FD"/>
    <w:rsid w:val="0042127F"/>
    <w:rsid w:val="00465BBE"/>
    <w:rsid w:val="005B3227"/>
    <w:rsid w:val="006B2812"/>
    <w:rsid w:val="006C43DC"/>
    <w:rsid w:val="00717760"/>
    <w:rsid w:val="007539BC"/>
    <w:rsid w:val="00770EB2"/>
    <w:rsid w:val="008C5ED0"/>
    <w:rsid w:val="0094117E"/>
    <w:rsid w:val="009E277D"/>
    <w:rsid w:val="00A265C3"/>
    <w:rsid w:val="00AE0F04"/>
    <w:rsid w:val="00B31007"/>
    <w:rsid w:val="00B408B8"/>
    <w:rsid w:val="00B451F1"/>
    <w:rsid w:val="00B71C21"/>
    <w:rsid w:val="00BB36E8"/>
    <w:rsid w:val="00C76099"/>
    <w:rsid w:val="00D106EB"/>
    <w:rsid w:val="00EA2791"/>
    <w:rsid w:val="00F13913"/>
    <w:rsid w:val="00F72C03"/>
    <w:rsid w:val="09B2A2E0"/>
    <w:rsid w:val="09F11475"/>
    <w:rsid w:val="0D71383A"/>
    <w:rsid w:val="13AA3773"/>
    <w:rsid w:val="153F6419"/>
    <w:rsid w:val="16EAD735"/>
    <w:rsid w:val="19E898AE"/>
    <w:rsid w:val="214F5E38"/>
    <w:rsid w:val="24CEC8E8"/>
    <w:rsid w:val="2756E18E"/>
    <w:rsid w:val="28265DE0"/>
    <w:rsid w:val="29D02CE7"/>
    <w:rsid w:val="2B280078"/>
    <w:rsid w:val="2B299750"/>
    <w:rsid w:val="2CFFB04F"/>
    <w:rsid w:val="30A3131C"/>
    <w:rsid w:val="316A6A17"/>
    <w:rsid w:val="324584A9"/>
    <w:rsid w:val="33234880"/>
    <w:rsid w:val="37993C76"/>
    <w:rsid w:val="3B863D4F"/>
    <w:rsid w:val="3BAC5783"/>
    <w:rsid w:val="3BAC5783"/>
    <w:rsid w:val="3C99AFE2"/>
    <w:rsid w:val="4142E81D"/>
    <w:rsid w:val="46D87C1F"/>
    <w:rsid w:val="47719308"/>
    <w:rsid w:val="49F537B3"/>
    <w:rsid w:val="4AFF3302"/>
    <w:rsid w:val="51591F67"/>
    <w:rsid w:val="53780137"/>
    <w:rsid w:val="5458EF71"/>
    <w:rsid w:val="56B8EC11"/>
    <w:rsid w:val="57176B01"/>
    <w:rsid w:val="5A15EFE3"/>
    <w:rsid w:val="60566A08"/>
    <w:rsid w:val="621C7EFA"/>
    <w:rsid w:val="629CA58C"/>
    <w:rsid w:val="63B1C890"/>
    <w:rsid w:val="666C76D1"/>
    <w:rsid w:val="692CDF85"/>
    <w:rsid w:val="6A4209A4"/>
    <w:rsid w:val="6CE2400C"/>
    <w:rsid w:val="70E4B70C"/>
    <w:rsid w:val="71B9D8F3"/>
    <w:rsid w:val="71DDA6D4"/>
    <w:rsid w:val="7384EAD9"/>
    <w:rsid w:val="73A33577"/>
    <w:rsid w:val="768821AB"/>
    <w:rsid w:val="77956BE7"/>
    <w:rsid w:val="786E9D76"/>
    <w:rsid w:val="7BD85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2D99D"/>
  <w15:chartTrackingRefBased/>
  <w15:docId w15:val="{F82013AE-565E-4807-95C9-9B7CEF1E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B36E8"/>
    <w:pPr>
      <w:contextualSpacing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C21"/>
    <w:pPr>
      <w:keepNext/>
      <w:keepLines/>
      <w:spacing w:before="360" w:after="80"/>
      <w:outlineLvl w:val="0"/>
    </w:pPr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8B8"/>
    <w:pPr>
      <w:keepNext/>
      <w:keepLines/>
      <w:spacing w:before="160" w:after="80"/>
      <w:outlineLvl w:val="1"/>
    </w:pPr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8B8"/>
    <w:pPr>
      <w:keepNext/>
      <w:keepLines/>
      <w:spacing w:before="160" w:after="80"/>
      <w:outlineLvl w:val="2"/>
    </w:pPr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1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71C21"/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B408B8"/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rsid w:val="00B408B8"/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character" w:styleId="Heading4Char" w:customStyle="1">
    <w:name w:val="Heading 4 Char"/>
    <w:basedOn w:val="DefaultParagraphFont"/>
    <w:link w:val="Heading4"/>
    <w:uiPriority w:val="9"/>
    <w:rsid w:val="00B71C2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B71C2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71C2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71C2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71C2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71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21"/>
    <w:pPr>
      <w:spacing w:after="80" w:line="240" w:lineRule="auto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71C2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7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2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71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21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71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2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71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451F1"/>
  </w:style>
  <w:style w:type="paragraph" w:styleId="Footer">
    <w:name w:val="footer"/>
    <w:basedOn w:val="Normal"/>
    <w:link w:val="Foot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451F1"/>
  </w:style>
  <w:style w:type="table" w:styleId="TableGrid">
    <w:name w:val="Table Grid"/>
    <w:basedOn w:val="TableNormal"/>
    <w:uiPriority w:val="39"/>
    <w:rsid w:val="00C760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stTable3-Accent1">
    <w:name w:val="List Table 3 Accent 1"/>
    <w:basedOn w:val="TableNormal"/>
    <w:uiPriority w:val="48"/>
    <w:rsid w:val="00C760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tblPr/>
      <w:tcPr>
        <w:tcBorders>
          <w:top w:val="single" w:color="156082" w:themeColor="accent1" w:sz="4" w:space="0"/>
          <w:bottom w:val="single" w:color="15608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56082" w:themeColor="accent1" w:sz="4" w:space="0"/>
          <w:left w:val="nil"/>
        </w:tcBorders>
      </w:tcPr>
    </w:tblStylePr>
    <w:tblStylePr w:type="swCell">
      <w:tblPr/>
      <w:tcPr>
        <w:tcBorders>
          <w:top w:val="double" w:color="156082" w:themeColor="accent1" w:sz="4" w:space="0"/>
          <w:right w:val="nil"/>
        </w:tcBorders>
      </w:tcPr>
    </w:tblStylePr>
  </w:style>
  <w:style w:type="character" w:styleId="Hyperlink">
    <w:uiPriority w:val="99"/>
    <w:name w:val="Hyperlink"/>
    <w:basedOn w:val="DefaultParagraphFont"/>
    <w:unhideWhenUsed/>
    <w:rsid w:val="33234880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s://drive.google.com/file/d/14ZDQc4czBkxcoqHkGHnwcqyP9wxa1KGQ/view?usp=sharing" TargetMode="External" Id="R4220b4e9e4404371" /><Relationship Type="http://schemas.openxmlformats.org/officeDocument/2006/relationships/hyperlink" Target="https://docs.google.com/document/d/1Jh8B1OCjotA5066jgY8xkeCmnXWQjVBA/edit#heading=h.gjdgxs" TargetMode="External" Id="R0731bb5842204ba9" /><Relationship Type="http://schemas.openxmlformats.org/officeDocument/2006/relationships/hyperlink" Target="https://docs.google.com/document/d/17H4KcEstHByZOkeNzEZOkoe_VTcGU0QUwWHNj2oUv_k/edit?usp=sharing" TargetMode="External" Id="Rbeabcd75eeae4245" /><Relationship Type="http://schemas.openxmlformats.org/officeDocument/2006/relationships/hyperlink" Target="https://drive.google.com/drive/folders/1nhXZhY7d3CD3UXxuE6VhVi25ki2cVhqa" TargetMode="External" Id="R1d62f0accc8140c7" /><Relationship Type="http://schemas.openxmlformats.org/officeDocument/2006/relationships/hyperlink" Target="https://docs.google.com/presentation/d/1BWaYNDvyRI9Jfqy_7nGZr615QiKz3bDA/edit#slide=id.p1" TargetMode="External" Id="R226b7d5d0b194712" /><Relationship Type="http://schemas.openxmlformats.org/officeDocument/2006/relationships/hyperlink" Target="https://docs.google.com/presentation/u/0/d/11OJajzQAJ73u4AyohCgFzdHBAD7Jnjm5aiZr9d-6_44/edit" TargetMode="External" Id="Rfff32edef7764819" /><Relationship Type="http://schemas.openxmlformats.org/officeDocument/2006/relationships/hyperlink" Target="https://www.ncbi.nlm.nih.gov/pmc/articles/PMC8393076/" TargetMode="External" Id="Rf3ac871c6e03450e" /><Relationship Type="http://schemas.openxmlformats.org/officeDocument/2006/relationships/hyperlink" Target="https://drive.google.com/drive/folders/1wWU3a9am5_gbhrbtrBHD0H3W988vwUCI" TargetMode="External" Id="R26fc66705e3646eb" /><Relationship Type="http://schemas.openxmlformats.org/officeDocument/2006/relationships/hyperlink" Target="https://www.youtube.com/watch?v=E8dkWQVFAoA&amp;list=PLDMgvXywIbJyEf5Z7ImFVGL7fv0xqzyBy&amp;index=2" TargetMode="External" Id="R2772a83a537c4d11" /><Relationship Type="http://schemas.openxmlformats.org/officeDocument/2006/relationships/hyperlink" Target="https://docs.google.com/presentation/d/1qrIgayluVJiHaqSjrh9pgiFYK8eGfYEP/edit?usp=drive_link&amp;ouid=101401946756557891278&amp;rtpof=true&amp;sd=true" TargetMode="External" Id="Rf2c1d1f043f74b23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Social Studies</SubjectArea>
    <PublishDate xmlns="f0c7aa5d-1801-4bf3-9c83-bf49c31beba3" xsi:nil="true"/>
    <CourseID xmlns="f0c7aa5d-1801-4bf3-9c83-bf49c31beba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98A7D3-8EEA-4C67-A45D-D92402C1D9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529A5A-0E96-4533-A35A-5756679BD5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3BE991B-C6AE-458D-A97F-8F65185440F6}"/>
</file>

<file path=docMetadata/LabelInfo.xml><?xml version="1.0" encoding="utf-8"?>
<clbl:labelList xmlns:clbl="http://schemas.microsoft.com/office/2020/mipLabelMetadata">
  <clbl:label id="{5b063d35-135a-4511-bb91-df93b5568f41}" enabled="0" method="" siteId="{5b063d35-135a-4511-bb91-df93b5568f41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Marietta City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Stephan "Chase"</dc:creator>
  <cp:keywords/>
  <dc:description/>
  <cp:lastModifiedBy>Coffelt, Charles</cp:lastModifiedBy>
  <cp:revision>12</cp:revision>
  <dcterms:created xsi:type="dcterms:W3CDTF">2026-05-15T15:35:00Z</dcterms:created>
  <dcterms:modified xsi:type="dcterms:W3CDTF">2026-09-18T15:36:27Z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School">
    <vt:lpwstr>1</vt:lpwstr>
  </property>
  <property fmtid="{D5CDD505-2E9C-101B-9397-08002B2CF9AE}" pid="4" name="Course">
    <vt:lpwstr>50</vt:lpwstr>
  </property>
  <property fmtid="{D5CDD505-2E9C-101B-9397-08002B2CF9AE}" pid="5" name="UnitNumber">
    <vt:r8>2</vt:r8>
  </property>
  <property fmtid="{D5CDD505-2E9C-101B-9397-08002B2CF9AE}" pid="6" name="FolderLink">
    <vt:lpwstr>, </vt:lpwstr>
  </property>
  <property fmtid="{D5CDD505-2E9C-101B-9397-08002B2CF9AE}" pid="7" name="DocType">
    <vt:lpwstr>Unit Planner</vt:lpwstr>
  </property>
  <property fmtid="{D5CDD505-2E9C-101B-9397-08002B2CF9AE}" pid="8" name="IsActive">
    <vt:bool>true</vt:bool>
  </property>
</Properties>
</file>